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B9" w:rsidRDefault="000575B9" w:rsidP="000B7047">
      <w:pPr>
        <w:tabs>
          <w:tab w:val="left" w:pos="7797"/>
        </w:tabs>
      </w:pPr>
    </w:p>
    <w:p w:rsidR="000B7047" w:rsidRDefault="000B7047" w:rsidP="000B7047">
      <w:pPr>
        <w:tabs>
          <w:tab w:val="left" w:pos="7797"/>
        </w:tabs>
        <w:rPr>
          <w:sz w:val="24"/>
          <w:szCs w:val="24"/>
        </w:rPr>
      </w:pPr>
      <w:r>
        <w:rPr>
          <w:sz w:val="24"/>
          <w:szCs w:val="24"/>
        </w:rPr>
        <w:t>Budgetary Offers are invited for:</w:t>
      </w:r>
    </w:p>
    <w:p w:rsidR="000B7047" w:rsidRDefault="000B7047" w:rsidP="002A77AD">
      <w:pPr>
        <w:tabs>
          <w:tab w:val="left" w:pos="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0B7047">
        <w:rPr>
          <w:sz w:val="24"/>
          <w:szCs w:val="24"/>
        </w:rPr>
        <w:t>Supply, Installation, Testing &amp; Commissioning of 630 KVA, 11 KV/433 V, DYn11,Dry Cast Resin type Transformer as per IS 2026/ IS 11171,  with Copper Winding, Tap Settings</w:t>
      </w:r>
      <w:r>
        <w:rPr>
          <w:sz w:val="24"/>
          <w:szCs w:val="24"/>
        </w:rPr>
        <w:t>, Air Cooled, LV &amp; HV Cable Boxes.</w:t>
      </w:r>
    </w:p>
    <w:p w:rsidR="000B7047" w:rsidRDefault="000B7047" w:rsidP="000B7047">
      <w:pPr>
        <w:tabs>
          <w:tab w:val="left" w:pos="7797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Qty</w:t>
      </w:r>
      <w:proofErr w:type="spellEnd"/>
      <w:r>
        <w:rPr>
          <w:sz w:val="24"/>
          <w:szCs w:val="24"/>
        </w:rPr>
        <w:t>: 1 No.</w:t>
      </w:r>
      <w:bookmarkStart w:id="0" w:name="_GoBack"/>
      <w:bookmarkEnd w:id="0"/>
    </w:p>
    <w:p w:rsidR="000B7047" w:rsidRDefault="000B7047" w:rsidP="002A77AD">
      <w:pPr>
        <w:tabs>
          <w:tab w:val="left" w:pos="7797"/>
        </w:tabs>
        <w:jc w:val="both"/>
        <w:rPr>
          <w:sz w:val="24"/>
          <w:szCs w:val="24"/>
        </w:rPr>
      </w:pPr>
    </w:p>
    <w:p w:rsidR="000B7047" w:rsidRDefault="000B7047" w:rsidP="002A77AD">
      <w:pPr>
        <w:tabs>
          <w:tab w:val="left" w:pos="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0B7047">
        <w:rPr>
          <w:sz w:val="24"/>
          <w:szCs w:val="24"/>
        </w:rPr>
        <w:t xml:space="preserve">Supply, Installation, Testing &amp; Commissioning of </w:t>
      </w:r>
      <w:r w:rsidRPr="000B7047">
        <w:rPr>
          <w:sz w:val="24"/>
          <w:szCs w:val="24"/>
        </w:rPr>
        <w:t xml:space="preserve">Common Metering Panel with  Copper </w:t>
      </w:r>
      <w:proofErr w:type="spellStart"/>
      <w:r w:rsidRPr="000B7047">
        <w:rPr>
          <w:sz w:val="24"/>
          <w:szCs w:val="24"/>
        </w:rPr>
        <w:t>Busbars</w:t>
      </w:r>
      <w:proofErr w:type="spellEnd"/>
      <w:r w:rsidRPr="000B7047">
        <w:rPr>
          <w:sz w:val="24"/>
          <w:szCs w:val="24"/>
        </w:rPr>
        <w:t xml:space="preserve">, Bus duct for direct connection to the DT, RYB Indications, DT Metering arrangements with 1 no. CT operated Smart Meter as per </w:t>
      </w:r>
      <w:proofErr w:type="spellStart"/>
      <w:r w:rsidRPr="000B7047">
        <w:rPr>
          <w:sz w:val="24"/>
          <w:szCs w:val="24"/>
        </w:rPr>
        <w:t>CoPA</w:t>
      </w:r>
      <w:proofErr w:type="spellEnd"/>
      <w:r w:rsidRPr="000B7047">
        <w:rPr>
          <w:sz w:val="24"/>
          <w:szCs w:val="24"/>
        </w:rPr>
        <w:t xml:space="preserve"> Standards with a Set of  4 nos. of Class 0.5S  CTs in sealed chamber, Incomer 1 no. 4 Pole EDO ACB 1000, 50 kA, Microprocessor based with O/C+E/F Shunt Trip + U/V Trip, Outgoing 4 nos. 250 A 4 Pole MCCB, 3 nos. 100 A 4 Pole MCCB, Provision for 1 no. 100 A 4P MCCB, and providing individual metering arrangements including Set of  4 nos. of Class 0.5S  CTs with CT operated Smart Meter as per </w:t>
      </w:r>
      <w:proofErr w:type="spellStart"/>
      <w:r w:rsidRPr="000B7047">
        <w:rPr>
          <w:sz w:val="24"/>
          <w:szCs w:val="24"/>
        </w:rPr>
        <w:t>CoPA</w:t>
      </w:r>
      <w:proofErr w:type="spellEnd"/>
      <w:r w:rsidRPr="000B7047">
        <w:rPr>
          <w:sz w:val="24"/>
          <w:szCs w:val="24"/>
        </w:rPr>
        <w:t xml:space="preserve"> Standards  in each cubicles</w:t>
      </w:r>
      <w:r>
        <w:rPr>
          <w:sz w:val="24"/>
          <w:szCs w:val="24"/>
        </w:rPr>
        <w:t>.</w:t>
      </w:r>
    </w:p>
    <w:p w:rsidR="000B7047" w:rsidRDefault="000B7047" w:rsidP="000B7047">
      <w:pPr>
        <w:tabs>
          <w:tab w:val="left" w:pos="7797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Qty</w:t>
      </w:r>
      <w:proofErr w:type="spellEnd"/>
      <w:r>
        <w:rPr>
          <w:sz w:val="24"/>
          <w:szCs w:val="24"/>
        </w:rPr>
        <w:t>: 1 No.</w:t>
      </w:r>
    </w:p>
    <w:p w:rsidR="00901420" w:rsidRDefault="00901420" w:rsidP="000B7047">
      <w:pPr>
        <w:tabs>
          <w:tab w:val="left" w:pos="7797"/>
        </w:tabs>
        <w:rPr>
          <w:sz w:val="24"/>
          <w:szCs w:val="24"/>
        </w:rPr>
      </w:pPr>
    </w:p>
    <w:p w:rsidR="00901420" w:rsidRDefault="00901420" w:rsidP="00901420">
      <w:pPr>
        <w:tabs>
          <w:tab w:val="left" w:pos="779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The Amount shall be quoted without GST, and GST shall indicate separately.</w:t>
      </w:r>
    </w:p>
    <w:p w:rsidR="00901420" w:rsidRDefault="00901420" w:rsidP="00901420">
      <w:pPr>
        <w:tabs>
          <w:tab w:val="left" w:pos="779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The conditions may also include.</w:t>
      </w:r>
    </w:p>
    <w:p w:rsidR="00901420" w:rsidRDefault="00901420" w:rsidP="00901420">
      <w:pPr>
        <w:tabs>
          <w:tab w:val="left" w:pos="7797"/>
        </w:tabs>
        <w:spacing w:after="0"/>
        <w:rPr>
          <w:sz w:val="24"/>
          <w:szCs w:val="24"/>
        </w:rPr>
      </w:pPr>
    </w:p>
    <w:p w:rsidR="000B7047" w:rsidRDefault="004D4CD1" w:rsidP="004D4CD1">
      <w:pPr>
        <w:tabs>
          <w:tab w:val="left" w:pos="779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The Budgetary Offers may be addressed to:</w:t>
      </w:r>
    </w:p>
    <w:p w:rsidR="004D4CD1" w:rsidRDefault="004D4CD1" w:rsidP="004D4CD1">
      <w:pPr>
        <w:tabs>
          <w:tab w:val="left" w:pos="779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The Asst. Engineer (</w:t>
      </w:r>
      <w:proofErr w:type="spellStart"/>
      <w:r>
        <w:rPr>
          <w:sz w:val="24"/>
          <w:szCs w:val="24"/>
        </w:rPr>
        <w:t>Ele</w:t>
      </w:r>
      <w:proofErr w:type="spellEnd"/>
      <w:r>
        <w:rPr>
          <w:sz w:val="24"/>
          <w:szCs w:val="24"/>
        </w:rPr>
        <w:t>.)</w:t>
      </w:r>
    </w:p>
    <w:p w:rsidR="004D4CD1" w:rsidRDefault="004D4CD1" w:rsidP="004D4CD1">
      <w:pPr>
        <w:tabs>
          <w:tab w:val="left" w:pos="779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Electrical Division</w:t>
      </w:r>
    </w:p>
    <w:p w:rsidR="004D4CD1" w:rsidRDefault="004D4CD1" w:rsidP="004D4CD1">
      <w:pPr>
        <w:tabs>
          <w:tab w:val="left" w:pos="779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Mechanical </w:t>
      </w:r>
      <w:proofErr w:type="spellStart"/>
      <w:r>
        <w:rPr>
          <w:sz w:val="24"/>
          <w:szCs w:val="24"/>
        </w:rPr>
        <w:t>Engg</w:t>
      </w:r>
      <w:proofErr w:type="spellEnd"/>
      <w:r>
        <w:rPr>
          <w:sz w:val="24"/>
          <w:szCs w:val="24"/>
        </w:rPr>
        <w:t>. Dept.</w:t>
      </w:r>
    </w:p>
    <w:p w:rsidR="004D4CD1" w:rsidRDefault="004D4CD1" w:rsidP="004D4CD1">
      <w:pPr>
        <w:tabs>
          <w:tab w:val="left" w:pos="779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Cochin Port Authority</w:t>
      </w:r>
    </w:p>
    <w:p w:rsidR="004D4CD1" w:rsidRDefault="004D4CD1" w:rsidP="004D4CD1">
      <w:pPr>
        <w:tabs>
          <w:tab w:val="left" w:pos="7797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W/Island, Kochi -682009</w:t>
      </w:r>
    </w:p>
    <w:p w:rsidR="000B7047" w:rsidRDefault="000B7047" w:rsidP="000B7047">
      <w:pPr>
        <w:tabs>
          <w:tab w:val="left" w:pos="7797"/>
        </w:tabs>
        <w:rPr>
          <w:sz w:val="24"/>
          <w:szCs w:val="24"/>
        </w:rPr>
      </w:pPr>
    </w:p>
    <w:sectPr w:rsidR="000B70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015"/>
    <w:rsid w:val="000575B9"/>
    <w:rsid w:val="000B7047"/>
    <w:rsid w:val="002A77AD"/>
    <w:rsid w:val="004D4CD1"/>
    <w:rsid w:val="00705936"/>
    <w:rsid w:val="00816015"/>
    <w:rsid w:val="00901420"/>
    <w:rsid w:val="00AE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8C831"/>
  <w15:chartTrackingRefBased/>
  <w15:docId w15:val="{225AE16E-6370-4B6D-AED1-46A09DCF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1010</Characters>
  <Application>Microsoft Office Word</Application>
  <DocSecurity>0</DocSecurity>
  <Lines>8</Lines>
  <Paragraphs>2</Paragraphs>
  <ScaleCrop>false</ScaleCrop>
  <Company>HP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2025-09-01T11:51:00Z</dcterms:created>
  <dcterms:modified xsi:type="dcterms:W3CDTF">2025-09-01T12:02:00Z</dcterms:modified>
</cp:coreProperties>
</file>